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920" w:rsidRDefault="00663920" w:rsidP="00663920">
      <w:pPr>
        <w:spacing w:after="0" w:line="480" w:lineRule="auto"/>
        <w:rPr>
          <w:rFonts w:ascii="Times New Roman" w:hAnsi="Times New Roman" w:cs="Times New Roman"/>
          <w:sz w:val="24"/>
          <w:szCs w:val="24"/>
        </w:rPr>
      </w:pPr>
      <w:bookmarkStart w:id="0" w:name="_GoBack"/>
      <w:bookmarkEnd w:id="0"/>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Pr="00663920" w:rsidRDefault="00663920" w:rsidP="00663920">
      <w:pPr>
        <w:spacing w:after="0" w:line="480" w:lineRule="auto"/>
        <w:jc w:val="center"/>
        <w:rPr>
          <w:rFonts w:ascii="Times New Roman" w:hAnsi="Times New Roman" w:cs="Times New Roman"/>
          <w:sz w:val="24"/>
          <w:szCs w:val="24"/>
        </w:rPr>
      </w:pPr>
      <w:r w:rsidRPr="00663920">
        <w:rPr>
          <w:rFonts w:ascii="Times New Roman" w:hAnsi="Times New Roman" w:cs="Times New Roman"/>
          <w:sz w:val="24"/>
          <w:szCs w:val="24"/>
        </w:rPr>
        <w:t>Summary of Article: The Soul-Corrupting Anti-Tobacco Crusade</w:t>
      </w:r>
    </w:p>
    <w:p w:rsidR="00663920" w:rsidRDefault="00663920" w:rsidP="006639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63920" w:rsidRDefault="00663920" w:rsidP="006639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Pr="00663920" w:rsidRDefault="00663920" w:rsidP="00663920">
      <w:pPr>
        <w:spacing w:after="0" w:line="480" w:lineRule="auto"/>
        <w:jc w:val="center"/>
        <w:rPr>
          <w:rFonts w:ascii="Times New Roman" w:hAnsi="Times New Roman" w:cs="Times New Roman"/>
          <w:sz w:val="24"/>
          <w:szCs w:val="24"/>
        </w:rPr>
      </w:pPr>
      <w:r w:rsidRPr="00663920">
        <w:rPr>
          <w:rFonts w:ascii="Times New Roman" w:hAnsi="Times New Roman" w:cs="Times New Roman"/>
          <w:sz w:val="24"/>
          <w:szCs w:val="24"/>
        </w:rPr>
        <w:lastRenderedPageBreak/>
        <w:t>Summary of Article: The Soul-Corrupting Anti-Tobacco Crusade</w:t>
      </w:r>
    </w:p>
    <w:p w:rsidR="00663920" w:rsidRPr="00663920" w:rsidRDefault="00663920" w:rsidP="00663920">
      <w:pPr>
        <w:spacing w:after="0" w:line="480" w:lineRule="auto"/>
        <w:ind w:firstLine="720"/>
        <w:rPr>
          <w:rFonts w:ascii="Times New Roman" w:hAnsi="Times New Roman" w:cs="Times New Roman"/>
          <w:sz w:val="24"/>
          <w:szCs w:val="24"/>
        </w:rPr>
      </w:pPr>
      <w:r w:rsidRPr="00663920">
        <w:rPr>
          <w:rFonts w:ascii="Times New Roman" w:hAnsi="Times New Roman" w:cs="Times New Roman"/>
          <w:sz w:val="24"/>
          <w:szCs w:val="24"/>
        </w:rPr>
        <w:t xml:space="preserve">The article “The Soul-Corrupting Anti-Tobacco Crusade” explains the government’s hypocritical response to tobacco smoking in the United States. The author begins by giving his personal experience with smoking citing that even he had never smoked cigarettes, he had, however, smoked pipes or cigars since his teenage. In his experience, </w:t>
      </w: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xml:space="preserve"> believes that cigarettes are not as harmful as the government and the anti-tobacco crusaders would want the public to believe.</w:t>
      </w:r>
    </w:p>
    <w:p w:rsidR="00663920" w:rsidRPr="00663920" w:rsidRDefault="00663920" w:rsidP="00663920">
      <w:pPr>
        <w:spacing w:after="0" w:line="480" w:lineRule="auto"/>
        <w:ind w:firstLine="720"/>
        <w:rPr>
          <w:rFonts w:ascii="Times New Roman" w:hAnsi="Times New Roman" w:cs="Times New Roman"/>
          <w:sz w:val="24"/>
          <w:szCs w:val="24"/>
        </w:rPr>
      </w:pPr>
      <w:r w:rsidRPr="00663920">
        <w:rPr>
          <w:rFonts w:ascii="Times New Roman" w:hAnsi="Times New Roman" w:cs="Times New Roman"/>
          <w:sz w:val="24"/>
          <w:szCs w:val="24"/>
        </w:rPr>
        <w:t>The article further explains the interference of the government with people’s freedom citing that smoking is among the ways that smokers find pleasure that life has to offer. He claims that “the joy and relaxation that cigars and pipes have brought” him are immense (</w:t>
      </w: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xml:space="preserve">, 1998, p. 2). The author criticizes the crusaders’ conceived effects of smoking that it is not only too much but also unnecessary because tobacco does not interfere with the soul, mind, conscience or emotional development of the smoker as crusaders advocate. </w:t>
      </w: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xml:space="preserve"> insists that tobacco cannot be classified as a hard drug like cocaine or heroin simply because it is believed to be addictive. In fact, the author tries to equate other addictive things in life such as sex, food, gambling, sugar, coffee, and spending (</w:t>
      </w: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1998).</w:t>
      </w:r>
    </w:p>
    <w:p w:rsidR="00663920" w:rsidRPr="00663920" w:rsidRDefault="00663920" w:rsidP="00663920">
      <w:pPr>
        <w:spacing w:after="0" w:line="480" w:lineRule="auto"/>
        <w:ind w:firstLine="720"/>
        <w:rPr>
          <w:rFonts w:ascii="Times New Roman" w:hAnsi="Times New Roman" w:cs="Times New Roman"/>
          <w:sz w:val="24"/>
          <w:szCs w:val="24"/>
        </w:rPr>
      </w:pPr>
      <w:r w:rsidRPr="00663920">
        <w:rPr>
          <w:rFonts w:ascii="Times New Roman" w:hAnsi="Times New Roman" w:cs="Times New Roman"/>
          <w:sz w:val="24"/>
          <w:szCs w:val="24"/>
        </w:rPr>
        <w:t xml:space="preserve">Also, the article blames the anti-smoking crusaders for turning the moral compass of the society to focus on the negative effects of the addictions that result in health problems more than those that result in a social breakdown. </w:t>
      </w: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xml:space="preserve"> highlights the irresponsible engagements the government and anti-tobacco crusaders have been focused on. For example, he argues that the government has stopped focusing on improving the moral thinking of the society and instead, it has been working to improve it by licensing the lotteries and legalizing the casinos which are </w:t>
      </w:r>
      <w:r w:rsidRPr="00663920">
        <w:rPr>
          <w:rFonts w:ascii="Times New Roman" w:hAnsi="Times New Roman" w:cs="Times New Roman"/>
          <w:sz w:val="24"/>
          <w:szCs w:val="24"/>
        </w:rPr>
        <w:lastRenderedPageBreak/>
        <w:t>more advertised frequently than tobacco, which poses more danger to the society than smoking itself.</w:t>
      </w:r>
    </w:p>
    <w:p w:rsidR="00663920" w:rsidRPr="00663920" w:rsidRDefault="00663920" w:rsidP="00663920">
      <w:pPr>
        <w:spacing w:after="0" w:line="480" w:lineRule="auto"/>
        <w:ind w:firstLine="720"/>
        <w:rPr>
          <w:rFonts w:ascii="Times New Roman" w:hAnsi="Times New Roman" w:cs="Times New Roman"/>
          <w:sz w:val="24"/>
          <w:szCs w:val="24"/>
        </w:rPr>
      </w:pPr>
      <w:r w:rsidRPr="00663920">
        <w:rPr>
          <w:rFonts w:ascii="Times New Roman" w:hAnsi="Times New Roman" w:cs="Times New Roman"/>
          <w:sz w:val="24"/>
          <w:szCs w:val="24"/>
        </w:rPr>
        <w:t>The article also criticizes the wrong perception that society has given tobacco smokers. Using a court case in Knox County to explain how judges are giving wrong impressions on smokers. The court in Knox County denied a father who smoked all the visitation rights because he was a smoker (</w:t>
      </w: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1998).  He further adds that scientists have been propagating lies about the effects of smoking since the Environmental Protection Agency classified smoke as a first-class human carcinogen in 1993 (</w:t>
      </w: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1998).</w:t>
      </w:r>
    </w:p>
    <w:p w:rsidR="00663920" w:rsidRPr="00663920" w:rsidRDefault="00663920" w:rsidP="00663920">
      <w:pPr>
        <w:spacing w:after="0" w:line="480" w:lineRule="auto"/>
        <w:ind w:firstLine="720"/>
        <w:rPr>
          <w:rFonts w:ascii="Times New Roman" w:hAnsi="Times New Roman" w:cs="Times New Roman"/>
          <w:sz w:val="24"/>
          <w:szCs w:val="24"/>
        </w:rPr>
      </w:pP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xml:space="preserve"> criticizes the anti-tobacco campaigns and strategies undertaken by different states citing that they are causing more damages than positive outcomes. For instance, he uses campaign in Florida in which the government-funded a multimillion campaign project aimed at promoting war against tobacco amongst teenagers. In his opinion, </w:t>
      </w: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xml:space="preserve"> believes that all this the government is doing is teaching the teenagers to look for blames on other people. </w:t>
      </w: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xml:space="preserve"> concludes as he cautions the audience that anti-tobacco crusaders should give people the freedom to choose and control their habits instead of trying to set the moral standards for them.</w:t>
      </w:r>
    </w:p>
    <w:p w:rsidR="00663920" w:rsidRPr="00663920" w:rsidRDefault="00663920" w:rsidP="00663920">
      <w:pPr>
        <w:spacing w:after="0" w:line="480" w:lineRule="auto"/>
        <w:ind w:firstLine="720"/>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Default="00663920" w:rsidP="00663920">
      <w:pPr>
        <w:spacing w:after="0" w:line="480" w:lineRule="auto"/>
        <w:rPr>
          <w:rFonts w:ascii="Times New Roman" w:hAnsi="Times New Roman" w:cs="Times New Roman"/>
          <w:sz w:val="24"/>
          <w:szCs w:val="24"/>
        </w:rPr>
      </w:pPr>
    </w:p>
    <w:p w:rsidR="00663920" w:rsidRPr="00663920" w:rsidRDefault="00663920" w:rsidP="00663920">
      <w:pPr>
        <w:spacing w:after="0" w:line="480" w:lineRule="auto"/>
        <w:jc w:val="center"/>
        <w:rPr>
          <w:rFonts w:ascii="Times New Roman" w:hAnsi="Times New Roman" w:cs="Times New Roman"/>
          <w:sz w:val="24"/>
          <w:szCs w:val="24"/>
        </w:rPr>
      </w:pPr>
      <w:r w:rsidRPr="00663920">
        <w:rPr>
          <w:rFonts w:ascii="Times New Roman" w:hAnsi="Times New Roman" w:cs="Times New Roman"/>
          <w:sz w:val="24"/>
          <w:szCs w:val="24"/>
        </w:rPr>
        <w:lastRenderedPageBreak/>
        <w:t>Reference</w:t>
      </w:r>
    </w:p>
    <w:p w:rsidR="00663920" w:rsidRPr="00663920" w:rsidRDefault="00663920" w:rsidP="00663920">
      <w:pPr>
        <w:spacing w:after="0" w:line="480" w:lineRule="auto"/>
        <w:ind w:left="720" w:hanging="720"/>
        <w:rPr>
          <w:rFonts w:ascii="Times New Roman" w:hAnsi="Times New Roman" w:cs="Times New Roman"/>
          <w:sz w:val="24"/>
          <w:szCs w:val="24"/>
        </w:rPr>
      </w:pPr>
      <w:proofErr w:type="spellStart"/>
      <w:r w:rsidRPr="00663920">
        <w:rPr>
          <w:rFonts w:ascii="Times New Roman" w:hAnsi="Times New Roman" w:cs="Times New Roman"/>
          <w:sz w:val="24"/>
          <w:szCs w:val="24"/>
        </w:rPr>
        <w:t>Prager</w:t>
      </w:r>
      <w:proofErr w:type="spellEnd"/>
      <w:r w:rsidRPr="00663920">
        <w:rPr>
          <w:rFonts w:ascii="Times New Roman" w:hAnsi="Times New Roman" w:cs="Times New Roman"/>
          <w:sz w:val="24"/>
          <w:szCs w:val="24"/>
        </w:rPr>
        <w:t xml:space="preserve">, D. (July 20, 1998). “The Soul-Corrupting Anti-Tobacco Crusade.” </w:t>
      </w:r>
      <w:r w:rsidRPr="00663920">
        <w:rPr>
          <w:rFonts w:ascii="Times New Roman" w:hAnsi="Times New Roman" w:cs="Times New Roman"/>
          <w:i/>
          <w:sz w:val="24"/>
          <w:szCs w:val="24"/>
        </w:rPr>
        <w:t>Washington Examiner</w:t>
      </w:r>
      <w:r w:rsidRPr="00663920">
        <w:rPr>
          <w:rFonts w:ascii="Times New Roman" w:hAnsi="Times New Roman" w:cs="Times New Roman"/>
          <w:sz w:val="24"/>
          <w:szCs w:val="24"/>
        </w:rPr>
        <w:t xml:space="preserve">. Retrieved from </w:t>
      </w:r>
      <w:hyperlink r:id="rId6" w:history="1">
        <w:r w:rsidRPr="00663920">
          <w:rPr>
            <w:rStyle w:val="Hyperlink"/>
            <w:rFonts w:ascii="Times New Roman" w:hAnsi="Times New Roman" w:cs="Times New Roman"/>
            <w:color w:val="auto"/>
            <w:sz w:val="24"/>
            <w:szCs w:val="24"/>
            <w:u w:val="none"/>
          </w:rPr>
          <w:t>https://www.washingtonexaminer.com/weekly-standard/the-soul-corrupting-anti-tobacco-crusade</w:t>
        </w:r>
      </w:hyperlink>
    </w:p>
    <w:sectPr w:rsidR="00663920" w:rsidRPr="00663920" w:rsidSect="006639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0CE" w:rsidRDefault="001E00CE" w:rsidP="00663920">
      <w:pPr>
        <w:spacing w:after="0" w:line="240" w:lineRule="auto"/>
      </w:pPr>
      <w:r>
        <w:separator/>
      </w:r>
    </w:p>
  </w:endnote>
  <w:endnote w:type="continuationSeparator" w:id="0">
    <w:p w:rsidR="001E00CE" w:rsidRDefault="001E00CE" w:rsidP="0066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0CE" w:rsidRDefault="001E00CE" w:rsidP="00663920">
      <w:pPr>
        <w:spacing w:after="0" w:line="240" w:lineRule="auto"/>
      </w:pPr>
      <w:r>
        <w:separator/>
      </w:r>
    </w:p>
  </w:footnote>
  <w:footnote w:type="continuationSeparator" w:id="0">
    <w:p w:rsidR="001E00CE" w:rsidRDefault="001E00CE" w:rsidP="006639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920" w:rsidRDefault="00663920">
    <w:pPr>
      <w:pStyle w:val="Header"/>
    </w:pPr>
    <w:r w:rsidRPr="00663920">
      <w:rPr>
        <w:rFonts w:ascii="Times New Roman" w:hAnsi="Times New Roman" w:cs="Times New Roman"/>
        <w:sz w:val="24"/>
        <w:szCs w:val="24"/>
      </w:rPr>
      <w:t>ANTI-TOBACCO CRUSADE</w:t>
    </w:r>
    <w:r w:rsidRPr="00663920">
      <w:rPr>
        <w:rFonts w:ascii="Times New Roman" w:hAnsi="Times New Roman" w:cs="Times New Roman"/>
        <w:sz w:val="24"/>
        <w:szCs w:val="24"/>
      </w:rPr>
      <w:tab/>
    </w:r>
    <w:r w:rsidRPr="00663920">
      <w:rPr>
        <w:rFonts w:ascii="Times New Roman" w:hAnsi="Times New Roman" w:cs="Times New Roman"/>
        <w:sz w:val="24"/>
        <w:szCs w:val="24"/>
      </w:rPr>
      <w:tab/>
    </w:r>
    <w:r w:rsidRPr="00663920">
      <w:rPr>
        <w:rFonts w:ascii="Times New Roman" w:hAnsi="Times New Roman" w:cs="Times New Roman"/>
        <w:sz w:val="24"/>
        <w:szCs w:val="24"/>
      </w:rPr>
      <w:fldChar w:fldCharType="begin"/>
    </w:r>
    <w:r w:rsidRPr="00663920">
      <w:rPr>
        <w:rFonts w:ascii="Times New Roman" w:hAnsi="Times New Roman" w:cs="Times New Roman"/>
        <w:sz w:val="24"/>
        <w:szCs w:val="24"/>
      </w:rPr>
      <w:instrText xml:space="preserve"> PAGE   \* MERGEFORMAT </w:instrText>
    </w:r>
    <w:r w:rsidRPr="00663920">
      <w:rPr>
        <w:rFonts w:ascii="Times New Roman" w:hAnsi="Times New Roman" w:cs="Times New Roman"/>
        <w:sz w:val="24"/>
        <w:szCs w:val="24"/>
      </w:rPr>
      <w:fldChar w:fldCharType="separate"/>
    </w:r>
    <w:r w:rsidR="009939B7">
      <w:rPr>
        <w:rFonts w:ascii="Times New Roman" w:hAnsi="Times New Roman" w:cs="Times New Roman"/>
        <w:noProof/>
        <w:sz w:val="24"/>
        <w:szCs w:val="24"/>
      </w:rPr>
      <w:t>4</w:t>
    </w:r>
    <w:r w:rsidRPr="0066392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920" w:rsidRPr="00663920" w:rsidRDefault="00663920">
    <w:pPr>
      <w:pStyle w:val="Header"/>
      <w:rPr>
        <w:rFonts w:ascii="Times New Roman" w:hAnsi="Times New Roman" w:cs="Times New Roman"/>
        <w:sz w:val="24"/>
        <w:szCs w:val="24"/>
      </w:rPr>
    </w:pPr>
    <w:r w:rsidRPr="00663920">
      <w:rPr>
        <w:rFonts w:ascii="Times New Roman" w:hAnsi="Times New Roman" w:cs="Times New Roman"/>
        <w:sz w:val="24"/>
        <w:szCs w:val="24"/>
      </w:rPr>
      <w:t>Running head: ANTI-TOBACCO CRUSADE</w:t>
    </w:r>
    <w:r w:rsidRPr="00663920">
      <w:rPr>
        <w:rFonts w:ascii="Times New Roman" w:hAnsi="Times New Roman" w:cs="Times New Roman"/>
        <w:sz w:val="24"/>
        <w:szCs w:val="24"/>
      </w:rPr>
      <w:tab/>
    </w:r>
    <w:r w:rsidRPr="00663920">
      <w:rPr>
        <w:rFonts w:ascii="Times New Roman" w:hAnsi="Times New Roman" w:cs="Times New Roman"/>
        <w:sz w:val="24"/>
        <w:szCs w:val="24"/>
      </w:rPr>
      <w:tab/>
    </w:r>
    <w:r w:rsidRPr="00663920">
      <w:rPr>
        <w:rFonts w:ascii="Times New Roman" w:hAnsi="Times New Roman" w:cs="Times New Roman"/>
        <w:sz w:val="24"/>
        <w:szCs w:val="24"/>
      </w:rPr>
      <w:fldChar w:fldCharType="begin"/>
    </w:r>
    <w:r w:rsidRPr="00663920">
      <w:rPr>
        <w:rFonts w:ascii="Times New Roman" w:hAnsi="Times New Roman" w:cs="Times New Roman"/>
        <w:sz w:val="24"/>
        <w:szCs w:val="24"/>
      </w:rPr>
      <w:instrText xml:space="preserve"> PAGE   \* MERGEFORMAT </w:instrText>
    </w:r>
    <w:r w:rsidRPr="00663920">
      <w:rPr>
        <w:rFonts w:ascii="Times New Roman" w:hAnsi="Times New Roman" w:cs="Times New Roman"/>
        <w:sz w:val="24"/>
        <w:szCs w:val="24"/>
      </w:rPr>
      <w:fldChar w:fldCharType="separate"/>
    </w:r>
    <w:r w:rsidR="009939B7">
      <w:rPr>
        <w:rFonts w:ascii="Times New Roman" w:hAnsi="Times New Roman" w:cs="Times New Roman"/>
        <w:noProof/>
        <w:sz w:val="24"/>
        <w:szCs w:val="24"/>
      </w:rPr>
      <w:t>1</w:t>
    </w:r>
    <w:r w:rsidRPr="0066392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05B"/>
    <w:rsid w:val="00082C13"/>
    <w:rsid w:val="001E00CE"/>
    <w:rsid w:val="004622E0"/>
    <w:rsid w:val="00663920"/>
    <w:rsid w:val="008B0D9B"/>
    <w:rsid w:val="009939B7"/>
    <w:rsid w:val="00C83A9F"/>
    <w:rsid w:val="00E54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487B35-5550-401B-9C78-AE03D038E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63920"/>
    <w:rPr>
      <w:color w:val="0000FF"/>
      <w:u w:val="single"/>
    </w:rPr>
  </w:style>
  <w:style w:type="paragraph" w:styleId="Header">
    <w:name w:val="header"/>
    <w:basedOn w:val="Normal"/>
    <w:link w:val="HeaderChar"/>
    <w:uiPriority w:val="99"/>
    <w:unhideWhenUsed/>
    <w:rsid w:val="00663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920"/>
  </w:style>
  <w:style w:type="paragraph" w:styleId="Footer">
    <w:name w:val="footer"/>
    <w:basedOn w:val="Normal"/>
    <w:link w:val="FooterChar"/>
    <w:uiPriority w:val="99"/>
    <w:unhideWhenUsed/>
    <w:rsid w:val="00663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examiner.com/weekly-standard/the-soul-corrupting-anti-tobacco-crusa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2019-09-29T14:49:00Z</dcterms:created>
  <dcterms:modified xsi:type="dcterms:W3CDTF">2019-09-29T14:49:00Z</dcterms:modified>
</cp:coreProperties>
</file>